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AB" w:rsidRDefault="005426AB" w:rsidP="005A24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31BF9" w:rsidRPr="00CE73EF" w:rsidRDefault="005A2432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990">
        <w:rPr>
          <w:rFonts w:ascii="Times New Roman" w:hAnsi="Times New Roman" w:cs="Times New Roman"/>
          <w:sz w:val="28"/>
          <w:szCs w:val="28"/>
        </w:rPr>
        <w:t>тчет о работе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 xml:space="preserve">РУМО в системе СПО Ставропольского края по УГС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4852" w:rsidRPr="00CE73EF" w:rsidRDefault="00FB3990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2023 </w:t>
      </w:r>
      <w:r w:rsidR="00B31BF9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</w:p>
    <w:p w:rsidR="008340C5" w:rsidRDefault="008340C5" w:rsidP="009951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3561" w:type="dxa"/>
        <w:tblInd w:w="865" w:type="dxa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6"/>
        <w:gridCol w:w="1556"/>
        <w:gridCol w:w="712"/>
        <w:gridCol w:w="3118"/>
        <w:gridCol w:w="1702"/>
        <w:gridCol w:w="1843"/>
      </w:tblGrid>
      <w:tr w:rsidR="00A52979" w:rsidTr="00CD1AA6">
        <w:trPr>
          <w:tblHeader/>
        </w:trPr>
        <w:tc>
          <w:tcPr>
            <w:tcW w:w="859" w:type="dxa"/>
            <w:vMerge w:val="restart"/>
            <w:vAlign w:val="center"/>
          </w:tcPr>
          <w:p w:rsidR="00A52979" w:rsidRPr="00535970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7" w:type="dxa"/>
            <w:gridSpan w:val="3"/>
            <w:tcBorders>
              <w:righ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532" w:type="dxa"/>
            <w:gridSpan w:val="3"/>
            <w:tcBorders>
              <w:lef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843" w:type="dxa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0E" w:rsidTr="0052670F">
        <w:trPr>
          <w:tblHeader/>
        </w:trPr>
        <w:tc>
          <w:tcPr>
            <w:tcW w:w="859" w:type="dxa"/>
            <w:vMerge/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641F0E" w:rsidRPr="00535970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702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7645C" w:rsidTr="00587651">
        <w:trPr>
          <w:trHeight w:val="654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деятельности</w:t>
            </w:r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состава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РУМО на 2023-2024 учебный год</w:t>
            </w:r>
          </w:p>
        </w:tc>
        <w:tc>
          <w:tcPr>
            <w:tcW w:w="1702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1843" w:type="dxa"/>
          </w:tcPr>
          <w:p w:rsidR="00641F0E" w:rsidRDefault="005A2432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F652A6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декабрь 2023года, май  2024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заседаний</w:t>
            </w:r>
          </w:p>
        </w:tc>
        <w:tc>
          <w:tcPr>
            <w:tcW w:w="1702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31.12.2023</w:t>
            </w:r>
            <w:r w:rsid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52670F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26.12.2023</w:t>
            </w:r>
          </w:p>
          <w:p w:rsidR="00C7645C" w:rsidRDefault="00C7645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1843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на 2023-2024 учебный год</w:t>
            </w:r>
          </w:p>
        </w:tc>
        <w:tc>
          <w:tcPr>
            <w:tcW w:w="1702" w:type="dxa"/>
          </w:tcPr>
          <w:p w:rsidR="00641F0E" w:rsidRDefault="001129F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1843" w:type="dxa"/>
          </w:tcPr>
          <w:p w:rsidR="00641F0E" w:rsidRDefault="005A2432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3077B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не осуществлялось</w:t>
            </w:r>
          </w:p>
        </w:tc>
        <w:tc>
          <w:tcPr>
            <w:tcW w:w="170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о деятельности 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проделанной работе за 2023 год</w:t>
            </w:r>
          </w:p>
        </w:tc>
        <w:tc>
          <w:tcPr>
            <w:tcW w:w="1702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26.12.2023</w:t>
            </w:r>
          </w:p>
        </w:tc>
        <w:tc>
          <w:tcPr>
            <w:tcW w:w="1843" w:type="dxa"/>
          </w:tcPr>
          <w:p w:rsidR="00641F0E" w:rsidRDefault="005A2432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52670F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состава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2024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45C" w:rsidTr="00C7645C">
        <w:trPr>
          <w:trHeight w:val="381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Информационное обеспечение деятельности</w:t>
            </w:r>
          </w:p>
        </w:tc>
      </w:tr>
      <w:tr w:rsidR="00641F0E" w:rsidTr="0052670F">
        <w:trPr>
          <w:trHeight w:val="3665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оперативного взаимодействия между членами РУМО с использованием информационных технологий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ат РУМО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на  информационно-коммуникационной образовательной платформе «</w:t>
            </w:r>
            <w:proofErr w:type="spellStart"/>
            <w:r w:rsidRPr="00AE7AB2">
              <w:rPr>
                <w:rFonts w:ascii="Times New Roman" w:hAnsi="Times New Roman"/>
                <w:sz w:val="28"/>
                <w:szCs w:val="28"/>
              </w:rPr>
              <w:t>Сферум</w:t>
            </w:r>
            <w:proofErr w:type="spellEnd"/>
            <w:r w:rsidRPr="00AE7AB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сайт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РУМО 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«Экономика и </w:t>
            </w:r>
            <w:r w:rsidRPr="00D97B3A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>
              <w:t xml:space="preserve"> </w:t>
            </w:r>
            <w:hyperlink r:id="rId9" w:history="1">
              <w:r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  <w:p w:rsidR="0052670F" w:rsidRP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641F0E" w:rsidRDefault="001129F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 года</w:t>
            </w:r>
          </w:p>
        </w:tc>
        <w:tc>
          <w:tcPr>
            <w:tcW w:w="1843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C7645C">
        <w:trPr>
          <w:trHeight w:val="390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641F0E" w:rsidRDefault="0052670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РУМО, в чате РУМО</w:t>
            </w:r>
          </w:p>
        </w:tc>
        <w:tc>
          <w:tcPr>
            <w:tcW w:w="1702" w:type="dxa"/>
          </w:tcPr>
          <w:p w:rsidR="00641F0E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2023 года</w:t>
            </w:r>
          </w:p>
        </w:tc>
        <w:tc>
          <w:tcPr>
            <w:tcW w:w="1843" w:type="dxa"/>
          </w:tcPr>
          <w:p w:rsidR="00641F0E" w:rsidRDefault="005A2432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C7645C">
        <w:trPr>
          <w:trHeight w:val="325"/>
        </w:trPr>
        <w:tc>
          <w:tcPr>
            <w:tcW w:w="13561" w:type="dxa"/>
            <w:gridSpan w:val="8"/>
          </w:tcPr>
          <w:p w:rsidR="00C7645C" w:rsidRDefault="00C7645C" w:rsidP="00C7645C">
            <w:pPr>
              <w:pStyle w:val="a4"/>
              <w:ind w:left="927"/>
              <w:jc w:val="center"/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 деятельности</w:t>
            </w:r>
          </w:p>
        </w:tc>
      </w:tr>
      <w:tr w:rsidR="00641F0E" w:rsidTr="0052670F">
        <w:trPr>
          <w:trHeight w:val="1932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изучению нормативно-правовых документов, регламентирующих реализацию образовательных программ в рамках УГПС 38.00.00 «Экономика и 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управление»,  актуализация реализации образовательных программ СПО в соответствии с изменениями в 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1562" w:type="dxa"/>
            <w:gridSpan w:val="2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  <w:r w:rsidR="003077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77BD" w:rsidRPr="005D1FDC" w:rsidRDefault="003077BD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для демонстрационных экзаменов,  актуальные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ссылки по организации и проведению демо</w:t>
            </w:r>
            <w:r w:rsidR="00A52979">
              <w:rPr>
                <w:rFonts w:ascii="Times New Roman" w:hAnsi="Times New Roman" w:cs="Times New Roman"/>
                <w:sz w:val="28"/>
                <w:szCs w:val="28"/>
              </w:rPr>
              <w:t xml:space="preserve">нстрационного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экзамена в 2024 году  и</w:t>
            </w:r>
            <w:r w:rsidR="00A5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1702" w:type="dxa"/>
          </w:tcPr>
          <w:p w:rsidR="00641F0E" w:rsidRPr="005D1FDC" w:rsidRDefault="001129F5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 2023 года</w:t>
            </w:r>
          </w:p>
        </w:tc>
        <w:tc>
          <w:tcPr>
            <w:tcW w:w="1843" w:type="dxa"/>
          </w:tcPr>
          <w:p w:rsidR="00641F0E" w:rsidRPr="005D1FDC" w:rsidRDefault="005A2432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C7645C">
        <w:trPr>
          <w:trHeight w:val="391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повышению научно-методического и учебно-методического уровня подготовки  работников обеспечивающих подготовку обучающихся по специальностям и профессиям УГПС 38.00.00 «Экономика и управление» (семинаров, </w:t>
            </w:r>
            <w:proofErr w:type="spellStart"/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 года, май  2024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641F0E" w:rsidRPr="00C7645C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641F0E" w:rsidRPr="00C7645C" w:rsidRDefault="00C7645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52670F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УГПС 38.00.00 «Экономика и управление»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ОПОП, ФОС на сайтах ПОУ реализующих образовательные программы  УГПС</w:t>
            </w:r>
          </w:p>
        </w:tc>
        <w:tc>
          <w:tcPr>
            <w:tcW w:w="1702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1F0E" w:rsidRPr="00C7645C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Размещены на сайтах ПОУ (ссылки в аналитических 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справках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2" w:history="1">
              <w:r w:rsidRPr="00C7645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1F0E" w:rsidTr="0052670F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Диссеминация опыта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членов РУМО в рамках научно-практических, научно-методических,  учебно-методических, просветительских и иных мероприятий различного уровня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334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справки 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ПОУ</w:t>
            </w:r>
          </w:p>
        </w:tc>
        <w:tc>
          <w:tcPr>
            <w:tcW w:w="1702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 2023 года</w:t>
            </w:r>
          </w:p>
        </w:tc>
        <w:tc>
          <w:tcPr>
            <w:tcW w:w="1843" w:type="dxa"/>
          </w:tcPr>
          <w:p w:rsidR="00641F0E" w:rsidRDefault="005A2432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</w:t>
              </w:r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lastRenderedPageBreak/>
                <w:t>rk-integral.ru/</w:t>
              </w:r>
            </w:hyperlink>
          </w:p>
        </w:tc>
      </w:tr>
      <w:tr w:rsidR="00641F0E" w:rsidTr="0052670F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«Профессионалитет»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</w:tc>
        <w:tc>
          <w:tcPr>
            <w:tcW w:w="1702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2023 года</w:t>
            </w:r>
          </w:p>
        </w:tc>
        <w:tc>
          <w:tcPr>
            <w:tcW w:w="1843" w:type="dxa"/>
          </w:tcPr>
          <w:p w:rsidR="00641F0E" w:rsidRDefault="005A2432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FD6974"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Экспертная деятельность (по запросу)</w:t>
            </w:r>
          </w:p>
        </w:tc>
      </w:tr>
      <w:tr w:rsidR="00641F0E" w:rsidTr="0052670F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обеспечения 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051AAA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914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114444</w:t>
            </w:r>
          </w:p>
        </w:tc>
        <w:tc>
          <w:tcPr>
            <w:tcW w:w="3118" w:type="dxa"/>
          </w:tcPr>
          <w:p w:rsidR="00641F0E" w:rsidRDefault="00360236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Экспертиза проекта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  <w:r w:rsidR="00FA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69F" w:rsidRDefault="00FA369F" w:rsidP="00FA3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Экспертиза примерной образовательной программы по специальности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2" w:type="dxa"/>
          </w:tcPr>
          <w:p w:rsidR="00641F0E" w:rsidRDefault="0036023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 2023 года</w:t>
            </w: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 2023 года</w:t>
            </w:r>
          </w:p>
        </w:tc>
        <w:tc>
          <w:tcPr>
            <w:tcW w:w="1843" w:type="dxa"/>
          </w:tcPr>
          <w:p w:rsidR="00641F0E" w:rsidRDefault="00360236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Абрамян Е.С.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преподаватель, председатель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ССТ</w:t>
            </w: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Абрамян Е.С.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преподаватель, председатель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ССТ</w:t>
            </w:r>
          </w:p>
        </w:tc>
      </w:tr>
      <w:tr w:rsidR="00641F0E" w:rsidTr="0052670F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 и экспертизе программ повышения квалификации  и профессиональной подготовки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641F0E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2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90ABC" w:rsidRDefault="00190ABC" w:rsidP="00C76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051AA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 на заседании РУМО</w:t>
      </w:r>
      <w:r w:rsidRPr="00E9299C">
        <w:rPr>
          <w:rFonts w:ascii="Times New Roman" w:hAnsi="Times New Roman" w:cs="Times New Roman"/>
          <w:sz w:val="28"/>
          <w:szCs w:val="28"/>
        </w:rPr>
        <w:t xml:space="preserve"> </w:t>
      </w:r>
      <w:r w:rsidRPr="00CE73EF">
        <w:rPr>
          <w:rFonts w:ascii="Times New Roman" w:hAnsi="Times New Roman" w:cs="Times New Roman"/>
          <w:sz w:val="28"/>
          <w:szCs w:val="28"/>
        </w:rPr>
        <w:t>в системе СПО Ставропольского края по</w:t>
      </w:r>
      <w:r>
        <w:rPr>
          <w:rFonts w:ascii="Times New Roman" w:hAnsi="Times New Roman" w:cs="Times New Roman"/>
          <w:sz w:val="28"/>
          <w:szCs w:val="28"/>
        </w:rPr>
        <w:t xml:space="preserve"> УГПС 38.00.00 «Экономика</w:t>
      </w:r>
    </w:p>
    <w:p w:rsidR="005A2432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управление».</w:t>
      </w:r>
    </w:p>
    <w:p w:rsidR="00051AAA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5A2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от 26 декабря 2023 года.</w:t>
      </w: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1AAA" w:rsidRDefault="00051AAA" w:rsidP="005A243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РУМО 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</w:p>
    <w:p w:rsidR="00B31BF9" w:rsidRPr="00745C61" w:rsidRDefault="00051AAA" w:rsidP="005A243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Л.И.Ерина</w:t>
      </w:r>
      <w:proofErr w:type="spellEnd"/>
    </w:p>
    <w:sectPr w:rsidR="00B31BF9" w:rsidRPr="00745C61" w:rsidSect="005A2432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7B0"/>
    <w:multiLevelType w:val="hybridMultilevel"/>
    <w:tmpl w:val="290AD6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49C1A5A"/>
    <w:multiLevelType w:val="hybridMultilevel"/>
    <w:tmpl w:val="A0242E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51AAA"/>
    <w:rsid w:val="00095463"/>
    <w:rsid w:val="000F252B"/>
    <w:rsid w:val="001129F5"/>
    <w:rsid w:val="00162A36"/>
    <w:rsid w:val="00190ABC"/>
    <w:rsid w:val="001E30C9"/>
    <w:rsid w:val="0020671E"/>
    <w:rsid w:val="00240783"/>
    <w:rsid w:val="00265684"/>
    <w:rsid w:val="002E1B14"/>
    <w:rsid w:val="002E6819"/>
    <w:rsid w:val="002F488E"/>
    <w:rsid w:val="003077BD"/>
    <w:rsid w:val="00334CD6"/>
    <w:rsid w:val="00360236"/>
    <w:rsid w:val="003A33CB"/>
    <w:rsid w:val="00442FFF"/>
    <w:rsid w:val="00494462"/>
    <w:rsid w:val="00500F73"/>
    <w:rsid w:val="0052670F"/>
    <w:rsid w:val="005426AB"/>
    <w:rsid w:val="00564B6D"/>
    <w:rsid w:val="005A2432"/>
    <w:rsid w:val="005B493E"/>
    <w:rsid w:val="005D1FDC"/>
    <w:rsid w:val="00616301"/>
    <w:rsid w:val="006335C4"/>
    <w:rsid w:val="00633B4C"/>
    <w:rsid w:val="00641F0E"/>
    <w:rsid w:val="00713ACD"/>
    <w:rsid w:val="00745C61"/>
    <w:rsid w:val="00791332"/>
    <w:rsid w:val="007A0D6E"/>
    <w:rsid w:val="008340C5"/>
    <w:rsid w:val="00893543"/>
    <w:rsid w:val="008B4852"/>
    <w:rsid w:val="008B657F"/>
    <w:rsid w:val="00962666"/>
    <w:rsid w:val="00991408"/>
    <w:rsid w:val="0099519C"/>
    <w:rsid w:val="00A30269"/>
    <w:rsid w:val="00A52979"/>
    <w:rsid w:val="00A9134D"/>
    <w:rsid w:val="00AA66A8"/>
    <w:rsid w:val="00AC702C"/>
    <w:rsid w:val="00AD5917"/>
    <w:rsid w:val="00AE34D7"/>
    <w:rsid w:val="00AF44C9"/>
    <w:rsid w:val="00AF455A"/>
    <w:rsid w:val="00B31BF9"/>
    <w:rsid w:val="00B32DE2"/>
    <w:rsid w:val="00B62791"/>
    <w:rsid w:val="00BC29C2"/>
    <w:rsid w:val="00BD54FA"/>
    <w:rsid w:val="00BD7FB1"/>
    <w:rsid w:val="00C164AC"/>
    <w:rsid w:val="00C34A0E"/>
    <w:rsid w:val="00C7645C"/>
    <w:rsid w:val="00CC1964"/>
    <w:rsid w:val="00CE73EF"/>
    <w:rsid w:val="00D2718C"/>
    <w:rsid w:val="00D603CB"/>
    <w:rsid w:val="00D6185A"/>
    <w:rsid w:val="00D679F3"/>
    <w:rsid w:val="00DB7067"/>
    <w:rsid w:val="00DE18BB"/>
    <w:rsid w:val="00EA6288"/>
    <w:rsid w:val="00EB04D9"/>
    <w:rsid w:val="00F1143B"/>
    <w:rsid w:val="00F362DB"/>
    <w:rsid w:val="00F46264"/>
    <w:rsid w:val="00F652A6"/>
    <w:rsid w:val="00F66967"/>
    <w:rsid w:val="00F70ECF"/>
    <w:rsid w:val="00FA142F"/>
    <w:rsid w:val="00FA369F"/>
    <w:rsid w:val="00FB3990"/>
    <w:rsid w:val="00FE10D2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o.krk-integral.ru/" TargetMode="External"/><Relationship Id="rId13" Type="http://schemas.openxmlformats.org/officeDocument/2006/relationships/hyperlink" Target="https://rumo.krk-integr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mo.krk-integral.ru/" TargetMode="External"/><Relationship Id="rId12" Type="http://schemas.openxmlformats.org/officeDocument/2006/relationships/hyperlink" Target="https://rumo.krk-integr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mo.krk-integral.ru/" TargetMode="External"/><Relationship Id="rId11" Type="http://schemas.openxmlformats.org/officeDocument/2006/relationships/hyperlink" Target="https://rumo.krk-integra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mo.krk-integ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mo.krk-integral.ru/" TargetMode="External"/><Relationship Id="rId14" Type="http://schemas.openxmlformats.org/officeDocument/2006/relationships/hyperlink" Target="https://rumo.krk-integ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50</cp:revision>
  <cp:lastPrinted>2017-02-15T13:03:00Z</cp:lastPrinted>
  <dcterms:created xsi:type="dcterms:W3CDTF">2017-02-15T12:47:00Z</dcterms:created>
  <dcterms:modified xsi:type="dcterms:W3CDTF">2024-01-15T06:32:00Z</dcterms:modified>
</cp:coreProperties>
</file>