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5F" w:rsidRDefault="00273D5F" w:rsidP="008F72E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Министерство образования Ставропольского края</w:t>
      </w:r>
    </w:p>
    <w:p w:rsidR="008F72E1" w:rsidRPr="008F72E1" w:rsidRDefault="008F72E1" w:rsidP="008F72E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F72E1">
        <w:rPr>
          <w:rFonts w:ascii="Times New Roman" w:hAnsi="Times New Roman" w:cs="Times New Roman"/>
          <w:color w:val="002060"/>
          <w:sz w:val="32"/>
          <w:szCs w:val="32"/>
        </w:rPr>
        <w:t xml:space="preserve">Государственное бюджетное профессиональное образовательного учреждение  </w:t>
      </w:r>
    </w:p>
    <w:p w:rsidR="008F72E1" w:rsidRPr="008F72E1" w:rsidRDefault="008F72E1" w:rsidP="008F72E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F72E1">
        <w:rPr>
          <w:rFonts w:ascii="Times New Roman" w:hAnsi="Times New Roman" w:cs="Times New Roman"/>
          <w:color w:val="002060"/>
          <w:sz w:val="32"/>
          <w:szCs w:val="32"/>
        </w:rPr>
        <w:t>«</w:t>
      </w:r>
      <w:proofErr w:type="spellStart"/>
      <w:r w:rsidRPr="008F72E1">
        <w:rPr>
          <w:rFonts w:ascii="Times New Roman" w:hAnsi="Times New Roman" w:cs="Times New Roman"/>
          <w:color w:val="002060"/>
          <w:sz w:val="32"/>
          <w:szCs w:val="32"/>
        </w:rPr>
        <w:t>Курсавский</w:t>
      </w:r>
      <w:proofErr w:type="spellEnd"/>
      <w:r w:rsidRPr="008F72E1">
        <w:rPr>
          <w:rFonts w:ascii="Times New Roman" w:hAnsi="Times New Roman" w:cs="Times New Roman"/>
          <w:color w:val="002060"/>
          <w:sz w:val="32"/>
          <w:szCs w:val="32"/>
        </w:rPr>
        <w:t xml:space="preserve"> региональный колледж «Интеграл»</w:t>
      </w: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F72E1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Региональный круглый стол </w:t>
      </w:r>
    </w:p>
    <w:p w:rsidR="008F72E1" w:rsidRPr="008F72E1" w:rsidRDefault="008F72E1" w:rsidP="008F72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F72E1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«Подготовка кадров в условиях сельских территорий: опыт, проблемы, перспективы»  </w:t>
      </w:r>
    </w:p>
    <w:p w:rsidR="00BC15A6" w:rsidRDefault="008F72E1">
      <w:pPr>
        <w:rPr>
          <w:rFonts w:ascii="Times New Roman" w:hAnsi="Times New Roman" w:cs="Times New Roman"/>
          <w:bCs/>
          <w:sz w:val="24"/>
          <w:szCs w:val="24"/>
        </w:rPr>
      </w:pPr>
      <w:r w:rsidRPr="00BC15A6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0A48BAA" wp14:editId="438EA62A">
            <wp:simplePos x="0" y="0"/>
            <wp:positionH relativeFrom="column">
              <wp:posOffset>-298450</wp:posOffset>
            </wp:positionH>
            <wp:positionV relativeFrom="paragraph">
              <wp:posOffset>396240</wp:posOffset>
            </wp:positionV>
            <wp:extent cx="6187440" cy="4836795"/>
            <wp:effectExtent l="0" t="0" r="0" b="0"/>
            <wp:wrapSquare wrapText="bothSides"/>
            <wp:docPr id="1" name="Рисунок 1" descr="Z:\Школа ИПО1\Круглый стол 10.10.2024\665d9281e07a9284537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кола ИПО1\Круглый стол 10.10.2024\665d9281e07a92845378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2E1" w:rsidRDefault="008F72E1" w:rsidP="008F72E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F72E1" w:rsidRDefault="008F72E1" w:rsidP="008F72E1">
      <w:pPr>
        <w:tabs>
          <w:tab w:val="left" w:pos="2087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6"/>
        </w:rPr>
      </w:pPr>
    </w:p>
    <w:p w:rsidR="008F72E1" w:rsidRPr="002570F6" w:rsidRDefault="008F72E1" w:rsidP="008F72E1">
      <w:pPr>
        <w:tabs>
          <w:tab w:val="left" w:pos="2087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36"/>
        </w:rPr>
      </w:pPr>
      <w:r w:rsidRPr="002570F6">
        <w:rPr>
          <w:rFonts w:ascii="Times New Roman" w:hAnsi="Times New Roman" w:cs="Times New Roman"/>
          <w:color w:val="002060"/>
          <w:sz w:val="32"/>
          <w:szCs w:val="36"/>
        </w:rPr>
        <w:t>с</w:t>
      </w:r>
      <w:r w:rsidRPr="002570F6">
        <w:rPr>
          <w:rFonts w:ascii="Times New Roman" w:hAnsi="Times New Roman" w:cs="Times New Roman"/>
          <w:color w:val="002060"/>
          <w:sz w:val="28"/>
          <w:szCs w:val="36"/>
        </w:rPr>
        <w:t>.</w:t>
      </w:r>
      <w:r>
        <w:rPr>
          <w:rFonts w:ascii="Times New Roman" w:hAnsi="Times New Roman" w:cs="Times New Roman"/>
          <w:color w:val="002060"/>
          <w:sz w:val="28"/>
          <w:szCs w:val="36"/>
        </w:rPr>
        <w:t xml:space="preserve"> </w:t>
      </w:r>
      <w:r w:rsidRPr="002570F6">
        <w:rPr>
          <w:rFonts w:ascii="Times New Roman" w:hAnsi="Times New Roman" w:cs="Times New Roman"/>
          <w:color w:val="002060"/>
          <w:sz w:val="28"/>
          <w:szCs w:val="36"/>
        </w:rPr>
        <w:t>Курсавка</w:t>
      </w:r>
    </w:p>
    <w:p w:rsidR="008F72E1" w:rsidRPr="002570F6" w:rsidRDefault="00DE2AFE" w:rsidP="008F72E1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36"/>
        </w:rPr>
      </w:pPr>
      <w:r>
        <w:rPr>
          <w:rFonts w:ascii="Times New Roman" w:hAnsi="Times New Roman" w:cs="Times New Roman"/>
          <w:color w:val="002060"/>
          <w:sz w:val="28"/>
          <w:szCs w:val="36"/>
        </w:rPr>
        <w:t>10 октября</w:t>
      </w:r>
      <w:r w:rsidR="008F72E1" w:rsidRPr="002570F6">
        <w:rPr>
          <w:rFonts w:ascii="Times New Roman" w:hAnsi="Times New Roman" w:cs="Times New Roman"/>
          <w:color w:val="002060"/>
          <w:sz w:val="28"/>
          <w:szCs w:val="36"/>
        </w:rPr>
        <w:t xml:space="preserve"> 2024 года                     </w:t>
      </w:r>
    </w:p>
    <w:p w:rsidR="00174A87" w:rsidRDefault="00174A87" w:rsidP="00174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Программа</w:t>
      </w:r>
    </w:p>
    <w:p w:rsidR="008E2279" w:rsidRDefault="00174A87" w:rsidP="00174A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регионального круглого стола</w:t>
      </w:r>
      <w:r w:rsidR="008E2279">
        <w:rPr>
          <w:rFonts w:ascii="Times New Roman" w:hAnsi="Times New Roman" w:cs="Times New Roman"/>
          <w:sz w:val="28"/>
          <w:szCs w:val="28"/>
        </w:rPr>
        <w:t xml:space="preserve"> </w:t>
      </w:r>
      <w:r w:rsidR="00C66E91">
        <w:rPr>
          <w:rFonts w:ascii="Times New Roman" w:hAnsi="Times New Roman" w:cs="Times New Roman"/>
          <w:sz w:val="28"/>
          <w:szCs w:val="28"/>
        </w:rPr>
        <w:t>на тему</w:t>
      </w:r>
    </w:p>
    <w:p w:rsidR="00C66E91" w:rsidRPr="009A3A34" w:rsidRDefault="0015065C" w:rsidP="00C66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F54C3">
        <w:rPr>
          <w:rFonts w:ascii="Times New Roman" w:hAnsi="Times New Roman" w:cs="Times New Roman"/>
          <w:sz w:val="28"/>
          <w:szCs w:val="28"/>
        </w:rPr>
        <w:t xml:space="preserve">«Подготовка кадров в условиях сельских территорий: опыт, проблемы, перспективы»  </w:t>
      </w:r>
    </w:p>
    <w:p w:rsidR="00174A87" w:rsidRDefault="0015065C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проведения:10 октября </w:t>
      </w:r>
      <w:r w:rsidR="00C66E91">
        <w:rPr>
          <w:rFonts w:ascii="Times New Roman" w:hAnsi="Times New Roman" w:cs="Times New Roman"/>
          <w:sz w:val="28"/>
          <w:szCs w:val="28"/>
        </w:rPr>
        <w:t>2024</w:t>
      </w:r>
      <w:r w:rsidR="00174A87">
        <w:rPr>
          <w:rFonts w:ascii="Times New Roman" w:hAnsi="Times New Roman" w:cs="Times New Roman"/>
          <w:sz w:val="28"/>
          <w:szCs w:val="28"/>
        </w:rPr>
        <w:t xml:space="preserve"> года         </w:t>
      </w:r>
      <w:r>
        <w:rPr>
          <w:rFonts w:ascii="Times New Roman" w:hAnsi="Times New Roman" w:cs="Times New Roman"/>
          <w:sz w:val="28"/>
          <w:szCs w:val="28"/>
        </w:rPr>
        <w:t xml:space="preserve">            Время проведения: 14</w:t>
      </w:r>
      <w:r w:rsidR="000B439B">
        <w:rPr>
          <w:rFonts w:ascii="Times New Roman" w:hAnsi="Times New Roman" w:cs="Times New Roman"/>
          <w:sz w:val="28"/>
          <w:szCs w:val="28"/>
        </w:rPr>
        <w:t>-3</w:t>
      </w:r>
      <w:r w:rsidR="00174A87">
        <w:rPr>
          <w:rFonts w:ascii="Times New Roman" w:hAnsi="Times New Roman" w:cs="Times New Roman"/>
          <w:sz w:val="28"/>
          <w:szCs w:val="28"/>
        </w:rPr>
        <w:t>0</w:t>
      </w:r>
    </w:p>
    <w:p w:rsidR="00174A87" w:rsidRPr="009A3A34" w:rsidRDefault="00174A87" w:rsidP="00174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Андроповский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с.Курсавка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</w:t>
      </w:r>
      <w:r w:rsidR="003E0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Титова, д.15, ГБПОУ КРК «Интеграл», конференц-зал</w:t>
      </w: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участников</w:t>
      </w:r>
      <w:r>
        <w:rPr>
          <w:rFonts w:ascii="Times New Roman" w:hAnsi="Times New Roman" w:cs="Times New Roman"/>
          <w:sz w:val="28"/>
          <w:szCs w:val="28"/>
        </w:rPr>
        <w:t>: руководители ПОУ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заместители руководителя ПОУ, методисты, педагогические работники, представители социальных партнеров - работодателей</w:t>
      </w:r>
    </w:p>
    <w:p w:rsidR="00174A87" w:rsidRDefault="00174A87" w:rsidP="00174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 xml:space="preserve">Ерина Л.И., </w:t>
      </w:r>
      <w:r w:rsidR="00C66E91">
        <w:rPr>
          <w:rFonts w:ascii="Times New Roman" w:hAnsi="Times New Roman" w:cs="Times New Roman"/>
          <w:sz w:val="28"/>
          <w:szCs w:val="28"/>
        </w:rPr>
        <w:t xml:space="preserve">начальник информационно-методического отдела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</w:t>
      </w:r>
    </w:p>
    <w:p w:rsidR="001137D7" w:rsidRDefault="00174A87" w:rsidP="000B4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Обсуждаемые </w:t>
      </w:r>
      <w:r w:rsidR="001137D7">
        <w:rPr>
          <w:rFonts w:ascii="Times New Roman" w:hAnsi="Times New Roman" w:cs="Times New Roman"/>
          <w:b/>
          <w:sz w:val="28"/>
          <w:szCs w:val="28"/>
        </w:rPr>
        <w:t>вопросы:</w:t>
      </w:r>
      <w:r w:rsidR="001137D7">
        <w:rPr>
          <w:rFonts w:ascii="Times New Roman" w:hAnsi="Times New Roman" w:cs="Times New Roman"/>
          <w:sz w:val="28"/>
          <w:szCs w:val="28"/>
        </w:rPr>
        <w:t xml:space="preserve"> </w:t>
      </w:r>
      <w:r w:rsidR="0015065C">
        <w:rPr>
          <w:rFonts w:ascii="Times New Roman" w:hAnsi="Times New Roman" w:cs="Times New Roman"/>
          <w:sz w:val="28"/>
          <w:szCs w:val="28"/>
        </w:rPr>
        <w:t xml:space="preserve">качества профессионального образования, трудоустройства выпускников, значимости внеурочной деятельности с </w:t>
      </w:r>
      <w:r w:rsidR="008F72E1">
        <w:rPr>
          <w:rFonts w:ascii="Times New Roman" w:hAnsi="Times New Roman" w:cs="Times New Roman"/>
          <w:sz w:val="28"/>
          <w:szCs w:val="28"/>
        </w:rPr>
        <w:t>обучающимися, реализации</w:t>
      </w:r>
      <w:r w:rsidR="0015065C">
        <w:rPr>
          <w:rFonts w:ascii="Times New Roman" w:hAnsi="Times New Roman" w:cs="Times New Roman"/>
          <w:sz w:val="28"/>
          <w:szCs w:val="28"/>
        </w:rPr>
        <w:t xml:space="preserve"> региональных и национальных проектов в сфере образования и др.</w:t>
      </w:r>
    </w:p>
    <w:tbl>
      <w:tblPr>
        <w:tblStyle w:val="a4"/>
        <w:tblpPr w:leftFromText="180" w:rightFromText="180" w:vertAnchor="text" w:horzAnchor="margin" w:tblpX="-176" w:tblpY="63"/>
        <w:tblW w:w="9821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4610"/>
      </w:tblGrid>
      <w:tr w:rsidR="00E72617" w:rsidTr="00922E30">
        <w:trPr>
          <w:trHeight w:val="252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617" w:rsidRDefault="00E72617" w:rsidP="00922E30">
            <w:pPr>
              <w:jc w:val="center"/>
              <w:rPr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Ознакомительная часть</w:t>
            </w:r>
          </w:p>
        </w:tc>
      </w:tr>
      <w:tr w:rsidR="00E72617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617" w:rsidRDefault="00E72617" w:rsidP="00922E3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Приветственное слово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617" w:rsidRDefault="00E72617" w:rsidP="00922E3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Жаворонков Василий Николаевич, заместитель директора по РЦПО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060E09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особенностях </w:t>
            </w:r>
            <w:r w:rsidR="00E726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 </w:t>
            </w:r>
            <w:r w:rsidR="00E72617">
              <w:rPr>
                <w:rFonts w:ascii="Times New Roman" w:hAnsi="Times New Roman" w:cs="Times New Roman"/>
                <w:sz w:val="28"/>
                <w:szCs w:val="28"/>
              </w:rPr>
              <w:t>в условиях малых городов и сел</w:t>
            </w:r>
          </w:p>
          <w:p w:rsidR="00E72617" w:rsidRDefault="00E72617" w:rsidP="00922E3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Ерина Лариса Ивановна, начальник  информационно-методического отдела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62548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55</w:t>
            </w:r>
          </w:p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548" w:rsidRPr="00E62548" w:rsidRDefault="00E62548" w:rsidP="00922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548">
              <w:rPr>
                <w:rFonts w:ascii="Times New Roman" w:hAnsi="Times New Roman" w:cs="Times New Roman"/>
                <w:sz w:val="28"/>
                <w:szCs w:val="28"/>
              </w:rPr>
              <w:t xml:space="preserve">О месте и роли </w:t>
            </w:r>
            <w:r w:rsidR="00060E09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педагога в системе среднего профессионального образования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548" w:rsidRPr="00E62548" w:rsidRDefault="00E62548" w:rsidP="00922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548">
              <w:rPr>
                <w:rFonts w:ascii="Times New Roman" w:hAnsi="Times New Roman" w:cs="Times New Roman"/>
                <w:sz w:val="28"/>
                <w:szCs w:val="28"/>
              </w:rPr>
              <w:t>Леднев</w:t>
            </w:r>
            <w:proofErr w:type="spellEnd"/>
            <w:r w:rsidRPr="00E6254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Викторович, преподаватель  ГБПОУ «</w:t>
            </w:r>
            <w:proofErr w:type="spellStart"/>
            <w:r w:rsidRPr="00E62548"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 w:rsidRPr="00E6254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Pr="0015065C" w:rsidRDefault="0027298B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8B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формы </w:t>
            </w:r>
            <w:proofErr w:type="spellStart"/>
            <w:r w:rsidRPr="0027298B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27298B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E72617" w:rsidRPr="00272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колледже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</w:t>
            </w:r>
            <w:r w:rsidR="00BC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учебной частью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Pr="009C0A0F" w:rsidRDefault="00E72617" w:rsidP="00922E3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Значимость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надпрофессиональных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качеств при формировании  компетенций специалиста будущего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Pr="001137D7" w:rsidRDefault="00E72617" w:rsidP="00922E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Ивановна, 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2E30" w:rsidRDefault="00922E30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Наставничество в профес</w:t>
            </w:r>
            <w:r w:rsidR="00C80444">
              <w:rPr>
                <w:rFonts w:ascii="Times New Roman" w:hAnsi="Times New Roman"/>
                <w:sz w:val="28"/>
                <w:szCs w:val="24"/>
              </w:rPr>
              <w:t>сиональном колледже как инструмент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повышения качества подготовки выпускников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 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</w:p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2617" w:rsidRDefault="00E72617" w:rsidP="00922E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140F20">
              <w:rPr>
                <w:rFonts w:ascii="Times New Roman" w:hAnsi="Times New Roman" w:cs="Times New Roman"/>
                <w:sz w:val="28"/>
                <w:szCs w:val="24"/>
              </w:rPr>
              <w:t>онкурсные мероприятия как важный элемент подготовки современного специалиста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Default="00E72617" w:rsidP="00922E30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Елена Александровна, методист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72617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617" w:rsidRDefault="00E72617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72617" w:rsidRDefault="00E72617" w:rsidP="00922E3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45</w:t>
            </w:r>
          </w:p>
          <w:p w:rsidR="00E72617" w:rsidRDefault="00E72617" w:rsidP="00922E3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617" w:rsidRPr="00F10FF9" w:rsidRDefault="00E72617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куратора в воспитательном процессе современного колледжа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617" w:rsidRDefault="00E72617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Цвиркунова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Юрьевна, 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62548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Из опыта реализации </w:t>
            </w:r>
          </w:p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дополнительной общеобразовательной программы </w:t>
            </w:r>
            <w:r w:rsidRPr="00C315DB">
              <w:rPr>
                <w:rFonts w:ascii="Times New Roman" w:hAnsi="Times New Roman" w:cs="Times New Roman"/>
                <w:sz w:val="28"/>
                <w:szCs w:val="24"/>
              </w:rPr>
              <w:t xml:space="preserve">гражданско-патриотической и социально-педагогической направленности </w:t>
            </w:r>
            <w:r w:rsidR="008B08D4">
              <w:rPr>
                <w:rFonts w:ascii="Times New Roman" w:hAnsi="Times New Roman" w:cs="Times New Roman"/>
                <w:sz w:val="28"/>
                <w:szCs w:val="24"/>
              </w:rPr>
              <w:t xml:space="preserve"> «Семь шагов к успеху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!»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Прозорова Наталья Николаевна, 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263DB3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E30" w:rsidRDefault="00922E30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63DB3" w:rsidRDefault="00263DB3" w:rsidP="00922E3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DB3" w:rsidRDefault="00263DB3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63DB3">
              <w:rPr>
                <w:rFonts w:ascii="Times New Roman" w:hAnsi="Times New Roman" w:cs="Times New Roman"/>
                <w:sz w:val="28"/>
                <w:szCs w:val="24"/>
              </w:rPr>
              <w:t>О проблемах трудоустройства выпускников колледжа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DB3" w:rsidRDefault="00263DB3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Борисович, 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E62548" w:rsidTr="008F72E1">
        <w:trPr>
          <w:trHeight w:val="79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548" w:rsidRDefault="00263DB3" w:rsidP="00922E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 w:rsidR="00E62548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 w:rsidR="00E62548">
              <w:rPr>
                <w:rFonts w:ascii="Times New Roman" w:hAnsi="Times New Roman" w:cs="Times New Roman"/>
                <w:sz w:val="28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</w:t>
            </w:r>
            <w:r w:rsidR="00E62548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 значимости инновационных программ для повышения </w:t>
            </w:r>
            <w:r w:rsidRPr="009C0A0F">
              <w:rPr>
                <w:rFonts w:ascii="Times New Roman" w:hAnsi="Times New Roman" w:cs="Times New Roman"/>
                <w:sz w:val="28"/>
                <w:szCs w:val="24"/>
              </w:rPr>
              <w:t xml:space="preserve">уровня трудоустройства выпускников </w:t>
            </w:r>
            <w:r w:rsidR="00060E09">
              <w:rPr>
                <w:rFonts w:ascii="Times New Roman" w:hAnsi="Times New Roman" w:cs="Times New Roman"/>
                <w:sz w:val="28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 Вячеслав Васильевич, директор 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548" w:rsidTr="00922E30">
        <w:trPr>
          <w:trHeight w:val="325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548" w:rsidRDefault="00E62548" w:rsidP="00922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Дискуссионная  часть</w:t>
            </w:r>
          </w:p>
        </w:tc>
      </w:tr>
      <w:tr w:rsidR="00E62548" w:rsidTr="009E4D46">
        <w:trPr>
          <w:trHeight w:val="80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263DB3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-16</w:t>
            </w:r>
            <w:r w:rsidR="00263DB3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8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 проблемах и перспективах подготовки кадров на селе</w:t>
            </w:r>
          </w:p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Свободный микрофон </w:t>
            </w:r>
          </w:p>
        </w:tc>
      </w:tr>
      <w:tr w:rsidR="00E62548" w:rsidTr="008F72E1">
        <w:trPr>
          <w:trHeight w:val="80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263DB3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 16</w:t>
            </w:r>
            <w:r w:rsidR="00263DB3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круглого стола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Ерина Л.И.,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информационно-методического отдела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региональный колледж «Интеграл»</w:t>
            </w:r>
          </w:p>
        </w:tc>
      </w:tr>
      <w:tr w:rsidR="00E62548" w:rsidTr="008F72E1">
        <w:trPr>
          <w:trHeight w:val="80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548" w:rsidRDefault="00E62548" w:rsidP="00922E3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 16</w:t>
            </w:r>
            <w:r w:rsidR="00263DB3">
              <w:rPr>
                <w:rFonts w:ascii="Times New Roman" w:hAnsi="Times New Roman" w:cs="Times New Roman"/>
                <w:sz w:val="28"/>
                <w:szCs w:val="24"/>
                <w:u w:val="single"/>
                <w:vertAlign w:val="superscript"/>
              </w:rPr>
              <w:t>35</w:t>
            </w:r>
          </w:p>
          <w:p w:rsidR="00E62548" w:rsidRDefault="00E62548" w:rsidP="00922E3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548" w:rsidRDefault="00E62548" w:rsidP="00922E3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круглого стола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548" w:rsidRDefault="00E62548" w:rsidP="00922E3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Владимирович, программист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  <w:p w:rsidR="00E62548" w:rsidRDefault="00E62548" w:rsidP="00922E3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Анатольевна, педагог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региональный колледж «Интеграл»</w:t>
            </w:r>
          </w:p>
        </w:tc>
      </w:tr>
      <w:bookmarkEnd w:id="0"/>
    </w:tbl>
    <w:p w:rsidR="00174A87" w:rsidRDefault="00174A87" w:rsidP="009E4D46">
      <w:pPr>
        <w:tabs>
          <w:tab w:val="left" w:pos="6521"/>
        </w:tabs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74A87" w:rsidSect="008F72E1">
      <w:headerReference w:type="default" r:id="rId9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E1" w:rsidRDefault="008F72E1" w:rsidP="008F72E1">
      <w:pPr>
        <w:spacing w:after="0" w:line="240" w:lineRule="auto"/>
      </w:pPr>
      <w:r>
        <w:separator/>
      </w:r>
    </w:p>
  </w:endnote>
  <w:endnote w:type="continuationSeparator" w:id="0">
    <w:p w:rsidR="008F72E1" w:rsidRDefault="008F72E1" w:rsidP="008F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E1" w:rsidRDefault="008F72E1" w:rsidP="008F72E1">
      <w:pPr>
        <w:spacing w:after="0" w:line="240" w:lineRule="auto"/>
      </w:pPr>
      <w:r>
        <w:separator/>
      </w:r>
    </w:p>
  </w:footnote>
  <w:footnote w:type="continuationSeparator" w:id="0">
    <w:p w:rsidR="008F72E1" w:rsidRDefault="008F72E1" w:rsidP="008F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E1" w:rsidRDefault="008F72E1" w:rsidP="00273D5F">
    <w:pPr>
      <w:pStyle w:val="ac"/>
      <w:jc w:val="right"/>
    </w:pPr>
    <w:r>
      <w:rPr>
        <w:noProof/>
      </w:rPr>
      <w:drawing>
        <wp:inline distT="0" distB="0" distL="0" distR="0">
          <wp:extent cx="795131" cy="581981"/>
          <wp:effectExtent l="0" t="0" r="0" b="0"/>
          <wp:docPr id="5" name="Рисунок 5" descr="Z:\Школа ИПО1\Круглый стол 10.10.2024\IMG_20171013_WA0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Школа ИПО1\Круглый стол 10.10.2024\IMG_20171013_WA0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594" cy="59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1494"/>
    <w:rsid w:val="00002945"/>
    <w:rsid w:val="0001186B"/>
    <w:rsid w:val="000121CE"/>
    <w:rsid w:val="00023761"/>
    <w:rsid w:val="000240CD"/>
    <w:rsid w:val="00043D0D"/>
    <w:rsid w:val="00053B4A"/>
    <w:rsid w:val="00060E09"/>
    <w:rsid w:val="0009144B"/>
    <w:rsid w:val="000B439B"/>
    <w:rsid w:val="000B56C9"/>
    <w:rsid w:val="000C0589"/>
    <w:rsid w:val="000C0AE4"/>
    <w:rsid w:val="000E1817"/>
    <w:rsid w:val="000E2289"/>
    <w:rsid w:val="001137D7"/>
    <w:rsid w:val="0012154B"/>
    <w:rsid w:val="00124D50"/>
    <w:rsid w:val="001313CD"/>
    <w:rsid w:val="00136257"/>
    <w:rsid w:val="00140F20"/>
    <w:rsid w:val="0015065C"/>
    <w:rsid w:val="001511C5"/>
    <w:rsid w:val="001625BF"/>
    <w:rsid w:val="00174A87"/>
    <w:rsid w:val="001B2BA1"/>
    <w:rsid w:val="001B2E3E"/>
    <w:rsid w:val="001C0381"/>
    <w:rsid w:val="001C1BBC"/>
    <w:rsid w:val="001E630B"/>
    <w:rsid w:val="001F6EAF"/>
    <w:rsid w:val="0021311C"/>
    <w:rsid w:val="00220D0C"/>
    <w:rsid w:val="00233DF7"/>
    <w:rsid w:val="002524A3"/>
    <w:rsid w:val="00263DB3"/>
    <w:rsid w:val="0027298B"/>
    <w:rsid w:val="00273D5F"/>
    <w:rsid w:val="00283955"/>
    <w:rsid w:val="00291018"/>
    <w:rsid w:val="002B58B8"/>
    <w:rsid w:val="002B5FA5"/>
    <w:rsid w:val="002E0CD5"/>
    <w:rsid w:val="002E1AA9"/>
    <w:rsid w:val="002F0840"/>
    <w:rsid w:val="002F20DF"/>
    <w:rsid w:val="00301494"/>
    <w:rsid w:val="0030273A"/>
    <w:rsid w:val="003057C1"/>
    <w:rsid w:val="00341144"/>
    <w:rsid w:val="00360CA7"/>
    <w:rsid w:val="00361020"/>
    <w:rsid w:val="003727B4"/>
    <w:rsid w:val="0038384C"/>
    <w:rsid w:val="003921C6"/>
    <w:rsid w:val="003929F1"/>
    <w:rsid w:val="003B07AE"/>
    <w:rsid w:val="003C7CAC"/>
    <w:rsid w:val="003D224D"/>
    <w:rsid w:val="003E05E4"/>
    <w:rsid w:val="003F59BD"/>
    <w:rsid w:val="0040629F"/>
    <w:rsid w:val="00456ADC"/>
    <w:rsid w:val="004819B0"/>
    <w:rsid w:val="004914B6"/>
    <w:rsid w:val="00492B5E"/>
    <w:rsid w:val="004B3317"/>
    <w:rsid w:val="004B54C6"/>
    <w:rsid w:val="004D01B2"/>
    <w:rsid w:val="004D0B05"/>
    <w:rsid w:val="004D2CF5"/>
    <w:rsid w:val="004E1B61"/>
    <w:rsid w:val="005143B5"/>
    <w:rsid w:val="005217FE"/>
    <w:rsid w:val="00523D84"/>
    <w:rsid w:val="00532F99"/>
    <w:rsid w:val="00554B1D"/>
    <w:rsid w:val="00581A9C"/>
    <w:rsid w:val="005A4D30"/>
    <w:rsid w:val="005D1CBD"/>
    <w:rsid w:val="005D476F"/>
    <w:rsid w:val="005F0AB5"/>
    <w:rsid w:val="005F1BFE"/>
    <w:rsid w:val="0060061E"/>
    <w:rsid w:val="00601798"/>
    <w:rsid w:val="00604B1B"/>
    <w:rsid w:val="006802C9"/>
    <w:rsid w:val="006959DA"/>
    <w:rsid w:val="006C2DE4"/>
    <w:rsid w:val="006D39EF"/>
    <w:rsid w:val="0070500C"/>
    <w:rsid w:val="007301D2"/>
    <w:rsid w:val="00753BE9"/>
    <w:rsid w:val="00755AD4"/>
    <w:rsid w:val="007655FB"/>
    <w:rsid w:val="007B6B3E"/>
    <w:rsid w:val="007C2DF5"/>
    <w:rsid w:val="007D1813"/>
    <w:rsid w:val="007E1936"/>
    <w:rsid w:val="007F255B"/>
    <w:rsid w:val="00804A45"/>
    <w:rsid w:val="0083328E"/>
    <w:rsid w:val="008551A6"/>
    <w:rsid w:val="008577DB"/>
    <w:rsid w:val="00870F0C"/>
    <w:rsid w:val="00874125"/>
    <w:rsid w:val="00875FE9"/>
    <w:rsid w:val="008964CC"/>
    <w:rsid w:val="008B08D4"/>
    <w:rsid w:val="008B6701"/>
    <w:rsid w:val="008E2279"/>
    <w:rsid w:val="008F72E1"/>
    <w:rsid w:val="009006DF"/>
    <w:rsid w:val="00902E48"/>
    <w:rsid w:val="00916920"/>
    <w:rsid w:val="009207FD"/>
    <w:rsid w:val="00922E30"/>
    <w:rsid w:val="00932558"/>
    <w:rsid w:val="009554EB"/>
    <w:rsid w:val="00981EB0"/>
    <w:rsid w:val="0098294D"/>
    <w:rsid w:val="00984037"/>
    <w:rsid w:val="00991C69"/>
    <w:rsid w:val="009A00F4"/>
    <w:rsid w:val="009A3A34"/>
    <w:rsid w:val="009C0A0F"/>
    <w:rsid w:val="009D3612"/>
    <w:rsid w:val="009D7571"/>
    <w:rsid w:val="009E4D46"/>
    <w:rsid w:val="009E5775"/>
    <w:rsid w:val="00A03C0B"/>
    <w:rsid w:val="00A07DDD"/>
    <w:rsid w:val="00A10C42"/>
    <w:rsid w:val="00A56800"/>
    <w:rsid w:val="00A62685"/>
    <w:rsid w:val="00A63E4D"/>
    <w:rsid w:val="00A67FD3"/>
    <w:rsid w:val="00A80D29"/>
    <w:rsid w:val="00A849E8"/>
    <w:rsid w:val="00AD13A3"/>
    <w:rsid w:val="00AE5803"/>
    <w:rsid w:val="00B25B06"/>
    <w:rsid w:val="00B52550"/>
    <w:rsid w:val="00B81AD5"/>
    <w:rsid w:val="00BA59DA"/>
    <w:rsid w:val="00BC15A6"/>
    <w:rsid w:val="00BC4BB6"/>
    <w:rsid w:val="00BC614C"/>
    <w:rsid w:val="00BD77D2"/>
    <w:rsid w:val="00C315DB"/>
    <w:rsid w:val="00C66E91"/>
    <w:rsid w:val="00C80444"/>
    <w:rsid w:val="00C807A4"/>
    <w:rsid w:val="00CB72AF"/>
    <w:rsid w:val="00CB74E4"/>
    <w:rsid w:val="00CF0A86"/>
    <w:rsid w:val="00D20E84"/>
    <w:rsid w:val="00D75A4B"/>
    <w:rsid w:val="00D75D5D"/>
    <w:rsid w:val="00D9103B"/>
    <w:rsid w:val="00D93153"/>
    <w:rsid w:val="00DC7257"/>
    <w:rsid w:val="00DE262E"/>
    <w:rsid w:val="00DE2AFE"/>
    <w:rsid w:val="00E16803"/>
    <w:rsid w:val="00E2024B"/>
    <w:rsid w:val="00E24E03"/>
    <w:rsid w:val="00E2770D"/>
    <w:rsid w:val="00E62548"/>
    <w:rsid w:val="00E71EEB"/>
    <w:rsid w:val="00E72617"/>
    <w:rsid w:val="00E80EA1"/>
    <w:rsid w:val="00EE5028"/>
    <w:rsid w:val="00F00742"/>
    <w:rsid w:val="00F0207C"/>
    <w:rsid w:val="00F10FF9"/>
    <w:rsid w:val="00F3364C"/>
    <w:rsid w:val="00F53128"/>
    <w:rsid w:val="00F53230"/>
    <w:rsid w:val="00FB22B0"/>
    <w:rsid w:val="00FB468C"/>
    <w:rsid w:val="00FB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494"/>
    <w:rPr>
      <w:color w:val="0000FF"/>
      <w:u w:val="single"/>
    </w:rPr>
  </w:style>
  <w:style w:type="table" w:styleId="a4">
    <w:name w:val="Table Grid"/>
    <w:basedOn w:val="a1"/>
    <w:uiPriority w:val="59"/>
    <w:rsid w:val="000C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1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B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F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72E1"/>
  </w:style>
  <w:style w:type="paragraph" w:styleId="aa">
    <w:name w:val="footer"/>
    <w:basedOn w:val="a"/>
    <w:link w:val="ab"/>
    <w:uiPriority w:val="99"/>
    <w:unhideWhenUsed/>
    <w:rsid w:val="008F7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72E1"/>
  </w:style>
  <w:style w:type="paragraph" w:styleId="ac">
    <w:name w:val="Normal (Web)"/>
    <w:basedOn w:val="a"/>
    <w:uiPriority w:val="99"/>
    <w:semiHidden/>
    <w:unhideWhenUsed/>
    <w:rsid w:val="008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4C5B-69F1-49D0-8708-FEB18FF8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</dc:creator>
  <cp:keywords/>
  <dc:description/>
  <cp:lastModifiedBy>ErinaLI</cp:lastModifiedBy>
  <cp:revision>120</cp:revision>
  <cp:lastPrinted>2024-10-07T06:45:00Z</cp:lastPrinted>
  <dcterms:created xsi:type="dcterms:W3CDTF">2016-12-05T11:49:00Z</dcterms:created>
  <dcterms:modified xsi:type="dcterms:W3CDTF">2024-10-09T10:43:00Z</dcterms:modified>
</cp:coreProperties>
</file>